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年度宁波市广播电视节目奖纪录片·服务类·内参奖获奖</w:t>
      </w:r>
      <w:r>
        <w:rPr>
          <w:rFonts w:ascii="方正小标宋简体" w:eastAsia="方正小标宋简体"/>
          <w:sz w:val="36"/>
          <w:szCs w:val="36"/>
        </w:rPr>
        <w:t>作品公示</w:t>
      </w:r>
    </w:p>
    <w:p>
      <w:pPr>
        <w:pStyle w:val="9"/>
        <w:spacing w:line="360" w:lineRule="exact"/>
        <w:ind w:firstLine="0" w:firstLineChars="0"/>
        <w:rPr>
          <w:rFonts w:ascii="黑体" w:hAnsi="黑体" w:eastAsia="黑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一、纪录片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textAlignment w:val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一等奖（2件）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短纪录片：《相遇•恰好》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王旭雷、刘萌鸣、高凌宵、刘健、陆楚楚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长纪录片：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消失的宝顺轮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赵军、吴晟波、郑萍、沈飞女、张箭锋、王玮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二等奖（</w:t>
      </w:r>
      <w:r>
        <w:rPr>
          <w:rFonts w:hint="eastAsia" w:ascii="黑体" w:hAnsi="黑体" w:eastAsia="黑体"/>
          <w:sz w:val="22"/>
          <w:lang w:val="en-US" w:eastAsia="zh-CN"/>
        </w:rPr>
        <w:t>4</w:t>
      </w:r>
      <w:r>
        <w:rPr>
          <w:rFonts w:hint="eastAsia" w:ascii="黑体" w:hAnsi="黑体" w:eastAsia="黑体"/>
          <w:sz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微纪录片：《乡建》</w:t>
            </w:r>
          </w:p>
        </w:tc>
        <w:tc>
          <w:tcPr>
            <w:tcW w:w="5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郑萍、沈飞女、张健、张箭锋、赵军、吴晟波；制片人：王玮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微纪录片：《她从新疆来》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王黎东、郝玉亮、杜倩、卢彦伯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短纪录片：《晒盐》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金旭东、李延毅、夏琪磊、郑伦、金宇、张薇 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系列纪录片：《三江汇处是吾乡》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李帆、杨哲、欧阳忠、李洁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三等奖（</w:t>
      </w:r>
      <w:r>
        <w:rPr>
          <w:rFonts w:hint="eastAsia" w:ascii="黑体" w:hAnsi="黑体" w:eastAsia="黑体"/>
          <w:sz w:val="22"/>
          <w:lang w:val="en-US" w:eastAsia="zh-CN"/>
        </w:rPr>
        <w:t>4</w:t>
      </w:r>
      <w:r>
        <w:rPr>
          <w:rFonts w:hint="eastAsia" w:ascii="黑体" w:hAnsi="黑体" w:eastAsia="黑体"/>
          <w:sz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微纪录片：《花甲校长》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郭国伟、钱丰、虞夕红、吕彦续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微纪录片：《宁波作家 艺术家走运河》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鲁旭安、鲁纯晓雪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短纪录片：《滞留在大货车上的日与夜》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刘云、吴梦帆、张文波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短纪录片：《回家》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吴奇林、胡君央、施丹雅、杨建城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</w:tbl>
    <w:p>
      <w:pPr>
        <w:pStyle w:val="9"/>
        <w:spacing w:line="360" w:lineRule="exact"/>
        <w:ind w:firstLine="0" w:firstLineChars="0"/>
        <w:rPr>
          <w:rFonts w:hint="eastAsia" w:ascii="黑体" w:hAnsi="黑体" w:eastAsia="黑体"/>
          <w:sz w:val="24"/>
          <w:szCs w:val="24"/>
          <w:highlight w:val="none"/>
        </w:rPr>
      </w:pPr>
    </w:p>
    <w:p>
      <w:pPr>
        <w:pStyle w:val="9"/>
        <w:spacing w:line="360" w:lineRule="exact"/>
        <w:ind w:firstLine="0" w:firstLineChars="0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二、服务类节目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7" w:afterLines="50"/>
        <w:textAlignment w:val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一等奖（4件）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广播服务类：《健康正能量特别关注——新冠疫苗接种进行时》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娄邵明、刘天奇、郭英杰、毛欣、马丹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广播服务类：《赢在高考》-2021高考志愿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60" w:lineRule="exac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填报特别节目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刘承煜、唐珊珊、周艳阳、张洪睿、雷洋、林琦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>电视服务类：《“烟花”过境后，如何防疫防蛇虫？》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周言射、陈丹丹、刘晶媛、朱宇波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电视服务类：《医保电子凭证宣传片》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胡欣、鲍吉丽、李铁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奉化区融媒体中心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二等奖（</w:t>
      </w:r>
      <w:r>
        <w:rPr>
          <w:rFonts w:hint="eastAsia" w:ascii="黑体" w:hAnsi="黑体" w:eastAsia="黑体"/>
          <w:sz w:val="22"/>
          <w:lang w:val="en-US" w:eastAsia="zh-CN"/>
        </w:rPr>
        <w:t>4</w:t>
      </w:r>
      <w:r>
        <w:rPr>
          <w:rFonts w:hint="eastAsia" w:ascii="黑体" w:hAnsi="黑体" w:eastAsia="黑体"/>
          <w:sz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广播服务类：《共筑免疫屏障 你我一臂之力》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周月、石瑜莹、李侃、毛洲英、钱志遥、黄河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电视服务类：《快乐运动 健康生活》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王博众、张美庭、梁佳慧、程国华、李科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电视服务类：《健康呼吸 无与伦比》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梁佳慧、张美庭、程国华、李科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电视服务类：《水果“维C之王”大揭秘》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王嫣、张炎、陈宁宁、陈艳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三等奖（</w:t>
      </w:r>
      <w:r>
        <w:rPr>
          <w:rFonts w:hint="eastAsia" w:ascii="黑体" w:hAnsi="黑体" w:eastAsia="黑体"/>
          <w:sz w:val="22"/>
          <w:lang w:val="en-US" w:eastAsia="zh-CN"/>
        </w:rPr>
        <w:t>7</w:t>
      </w:r>
      <w:r>
        <w:rPr>
          <w:rFonts w:hint="eastAsia" w:ascii="黑体" w:hAnsi="黑体" w:eastAsia="黑体"/>
          <w:sz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广播服务类：《不再流浪，带你回家》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杨新宇、马雪儿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广播服务类：《如何预防近视及选配近视眼镜》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孙佳鑫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电视服务类：《奉话健康之“青春之心灵、青春之少年”》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李铁、胡欣、王桃波、应婕敏、鲍骀科、蒋豪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奉化区融媒体中心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电视服务类：《打卡吧青年》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虞夕红、张强、钱丰、郭国伟、张佳丽、吕彦续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电视服务类：《来吧 带你玩转横山岛》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储超、李江林、杨眉、叶文彬、王雨卿、任敏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电视服务类：《健康鄞州 听医生讲：关注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胃食管反流病》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潘淑瑶、陈艳、朱梓榭、杨超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电视服务类：《尝尝阿拉慈溪的味道》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朱松青、黄央芳、罗羽璐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</w:tbl>
    <w:p>
      <w:pPr>
        <w:rPr>
          <w:rFonts w:ascii="黑体" w:hAnsi="黑体" w:eastAsia="黑体"/>
          <w:szCs w:val="21"/>
        </w:rPr>
      </w:pPr>
    </w:p>
    <w:p>
      <w:pPr>
        <w:pStyle w:val="9"/>
        <w:spacing w:line="360" w:lineRule="exact"/>
        <w:ind w:firstLine="0" w:firstLineChars="0"/>
        <w:rPr>
          <w:rFonts w:ascii="黑体" w:hAnsi="黑体" w:eastAsia="黑体"/>
          <w:sz w:val="24"/>
          <w:szCs w:val="24"/>
          <w:highlight w:val="none"/>
        </w:rPr>
      </w:pPr>
      <w:r>
        <w:rPr>
          <w:rFonts w:hint="eastAsia" w:ascii="黑体" w:hAnsi="黑体" w:eastAsia="黑体"/>
          <w:sz w:val="24"/>
          <w:szCs w:val="24"/>
          <w:highlight w:val="none"/>
        </w:rPr>
        <w:t>三、内部参考</w:t>
      </w:r>
    </w:p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一等奖（1件）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文字内参：《菜市场限塑令何以“限速”》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吴昊、王秋萍、徐湘秀、吕岸、毛洲英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二等奖（</w:t>
      </w:r>
      <w:r>
        <w:rPr>
          <w:rFonts w:hint="eastAsia" w:ascii="黑体" w:hAnsi="黑体" w:eastAsia="黑体"/>
          <w:sz w:val="22"/>
          <w:lang w:val="en-US" w:eastAsia="zh-CN"/>
        </w:rPr>
        <w:t>1</w:t>
      </w:r>
      <w:r>
        <w:rPr>
          <w:rFonts w:hint="eastAsia" w:ascii="黑体" w:hAnsi="黑体" w:eastAsia="黑体"/>
          <w:sz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文字内参：《干旱缺水持续加重 限水措施执行有待加强》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严小和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慈溪市融媒体中心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三等奖（2件）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影像内参：《我区商铺“三合一”场所消防安全隐患严重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我区商铺“三合一”场所得到全面清理和整顿》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赵前进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胡莎莎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郭智博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文字内参：《劣五类水消而不灭  谨防“五水共治”后劲不足》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邱瑞娜、陈亚琴、贺林汕、石保青、金宇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</w:tbl>
    <w:p>
      <w:pPr>
        <w:rPr>
          <w:sz w:val="6"/>
          <w:szCs w:val="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0"/>
    <w:rsid w:val="00041BB8"/>
    <w:rsid w:val="000C0B15"/>
    <w:rsid w:val="001352A2"/>
    <w:rsid w:val="001C2022"/>
    <w:rsid w:val="00240045"/>
    <w:rsid w:val="00394281"/>
    <w:rsid w:val="003E2982"/>
    <w:rsid w:val="0041418C"/>
    <w:rsid w:val="0042259F"/>
    <w:rsid w:val="00473C12"/>
    <w:rsid w:val="00507167"/>
    <w:rsid w:val="00547564"/>
    <w:rsid w:val="005870A0"/>
    <w:rsid w:val="005B304A"/>
    <w:rsid w:val="006373CC"/>
    <w:rsid w:val="00660AD1"/>
    <w:rsid w:val="0069451F"/>
    <w:rsid w:val="007818A2"/>
    <w:rsid w:val="0085791C"/>
    <w:rsid w:val="00925ECF"/>
    <w:rsid w:val="0093620C"/>
    <w:rsid w:val="00955168"/>
    <w:rsid w:val="00974DBF"/>
    <w:rsid w:val="00A315E0"/>
    <w:rsid w:val="00A32B3B"/>
    <w:rsid w:val="00A74DC2"/>
    <w:rsid w:val="00AF7165"/>
    <w:rsid w:val="00B662FE"/>
    <w:rsid w:val="00C002D0"/>
    <w:rsid w:val="00C014D7"/>
    <w:rsid w:val="00E97A8F"/>
    <w:rsid w:val="00F06DD9"/>
    <w:rsid w:val="00F60CFB"/>
    <w:rsid w:val="00FB0CF0"/>
    <w:rsid w:val="00FF456C"/>
    <w:rsid w:val="044F63F3"/>
    <w:rsid w:val="10CC7131"/>
    <w:rsid w:val="12231D41"/>
    <w:rsid w:val="14490315"/>
    <w:rsid w:val="16A82849"/>
    <w:rsid w:val="16FD4823"/>
    <w:rsid w:val="193D6574"/>
    <w:rsid w:val="1BFE57FD"/>
    <w:rsid w:val="1C261DA9"/>
    <w:rsid w:val="21517CA2"/>
    <w:rsid w:val="2B5B0BAB"/>
    <w:rsid w:val="2CC75F75"/>
    <w:rsid w:val="2EB741FD"/>
    <w:rsid w:val="34923149"/>
    <w:rsid w:val="38A47A0B"/>
    <w:rsid w:val="3A105303"/>
    <w:rsid w:val="3AC42D33"/>
    <w:rsid w:val="3C0051AC"/>
    <w:rsid w:val="3CD90357"/>
    <w:rsid w:val="3F861ABA"/>
    <w:rsid w:val="412A7BEC"/>
    <w:rsid w:val="41912E13"/>
    <w:rsid w:val="462C6264"/>
    <w:rsid w:val="49F522FC"/>
    <w:rsid w:val="4A034EB1"/>
    <w:rsid w:val="4A4E48C8"/>
    <w:rsid w:val="51D30051"/>
    <w:rsid w:val="5314610B"/>
    <w:rsid w:val="53E448FF"/>
    <w:rsid w:val="58581B67"/>
    <w:rsid w:val="59CE46A8"/>
    <w:rsid w:val="5C33689D"/>
    <w:rsid w:val="5DAA506D"/>
    <w:rsid w:val="609925AB"/>
    <w:rsid w:val="60AB6975"/>
    <w:rsid w:val="65F02335"/>
    <w:rsid w:val="7075449A"/>
    <w:rsid w:val="757A6DF9"/>
    <w:rsid w:val="7AA703A2"/>
    <w:rsid w:val="7C1B24C9"/>
    <w:rsid w:val="7D471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275</Words>
  <Characters>1574</Characters>
  <Lines>13</Lines>
  <Paragraphs>3</Paragraphs>
  <TotalTime>0</TotalTime>
  <ScaleCrop>false</ScaleCrop>
  <LinksUpToDate>false</LinksUpToDate>
  <CharactersWithSpaces>1846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2019-02-26T02:06:00Z</dcterms:created>
  <dc:creator>rtert</dc:creator>
  <cp:lastModifiedBy>达达的小米袋</cp:lastModifiedBy>
  <cp:lastPrinted>2019-03-01T06:26:00Z</cp:lastPrinted>
  <dcterms:modified xsi:type="dcterms:W3CDTF">2022-03-03T07:04:40Z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A6E258AAE2664C0DBF0DB835F8A9F75E</vt:lpwstr>
  </property>
</Properties>
</file>