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迷你简小标宋" w:hAnsi="仿宋" w:eastAsia="迷你简小标宋" w:cs="宋体"/>
          <w:b/>
          <w:bCs/>
          <w:color w:val="auto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  <w:r>
        <w:rPr>
          <w:rFonts w:hint="eastAsia" w:ascii="迷你简小标宋" w:hAnsi="仿宋" w:eastAsia="迷你简小标宋" w:cs="宋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迷你简小标宋" w:hAnsi="仿宋" w:eastAsia="迷你简小标宋" w:cs="宋体"/>
          <w:b/>
          <w:bCs/>
          <w:color w:val="auto"/>
          <w:kern w:val="0"/>
          <w:sz w:val="38"/>
          <w:szCs w:val="38"/>
        </w:rPr>
        <w:t xml:space="preserve">   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2020年文化系列专业技术职务任职资格</w:t>
      </w:r>
    </w:p>
    <w:p>
      <w:pPr>
        <w:widowControl/>
        <w:spacing w:line="580" w:lineRule="exact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评审材料受理时间安排表</w:t>
      </w:r>
    </w:p>
    <w:tbl>
      <w:tblPr>
        <w:tblStyle w:val="5"/>
        <w:tblpPr w:leftFromText="180" w:rightFromText="180" w:vertAnchor="text" w:horzAnchor="page" w:tblpX="1790"/>
        <w:tblOverlap w:val="never"/>
        <w:tblW w:w="87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900"/>
        <w:gridCol w:w="2785"/>
        <w:gridCol w:w="1543"/>
        <w:gridCol w:w="1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tblHeader/>
        </w:trPr>
        <w:tc>
          <w:tcPr>
            <w:tcW w:w="26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申报系列（专业）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材料受理地点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网上申报截止时间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推送评委会截止时间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Header/>
        </w:trPr>
        <w:tc>
          <w:tcPr>
            <w:tcW w:w="772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艺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术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9月30日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tblHeader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市演艺集团有限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公司人力资源中心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87392712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tblHeader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图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书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料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9月30日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Header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2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8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Header/>
        </w:trPr>
        <w:tc>
          <w:tcPr>
            <w:tcW w:w="77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宁波图书馆办公室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88270616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tblHeader/>
        </w:trPr>
        <w:tc>
          <w:tcPr>
            <w:tcW w:w="77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文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物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博</w:t>
            </w:r>
          </w:p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物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高级、中级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</w:p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9月30日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tblHeader/>
        </w:trPr>
        <w:tc>
          <w:tcPr>
            <w:tcW w:w="7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spacing w:line="300" w:lineRule="exact"/>
              <w:ind w:right="-225" w:rightChars="-107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141" w:leftChars="-67" w:right="-225" w:rightChars="-107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遗产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研究院办公室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8"/>
                <w:szCs w:val="28"/>
                <w:shd w:val="clear" w:fill="FFFFFF"/>
              </w:rPr>
              <w:t>83882577</w:t>
            </w:r>
          </w:p>
        </w:tc>
        <w:tc>
          <w:tcPr>
            <w:tcW w:w="15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群众文化 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</w:p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9月30日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left="-76" w:leftChars="-36" w:right="-149" w:rightChars="-7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10月10日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77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149" w:rightChars="-71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市文化馆办公室83897905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/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美术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9月30日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10月10日</w:t>
            </w:r>
          </w:p>
        </w:tc>
      </w:tr>
    </w:tbl>
    <w:p>
      <w:pPr>
        <w:pStyle w:val="2"/>
      </w:pPr>
      <w:r>
        <w:rPr>
          <w:rFonts w:ascii="仿宋_GB2312" w:eastAsia="仿宋_GB2312"/>
          <w:b w:val="0"/>
          <w:bCs/>
          <w:color w:val="auto"/>
          <w:sz w:val="24"/>
          <w:szCs w:val="24"/>
        </w:rPr>
        <w:t>注：“网上申报截止时间”指“所在单位审核并公示结束后报送的时间”；“推送评委会截止时间”指 “各地人力社保部门或市级部门审核后推送至市级评委会的时间”。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gm6&#10;z9IAAAAIAQAADwAAAAAAAAABACAAAAAiAAAAZHJzL2Rvd25yZXYueG1sUEsBAhQAFAAAAAgAh07i&#10;QNzTxD62AQAAVAMAAA4AAAAAAAAAAQAgAAAAI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0422"/>
    <w:rsid w:val="20E860B6"/>
    <w:rsid w:val="2A1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2020-09-03T03:41:00Z</dcterms:created>
  <dc:creator>葛婷婷</dc:creator>
  <cp:lastModifiedBy>葛婷婷</cp:lastModifiedBy>
  <dcterms:modified xsi:type="dcterms:W3CDTF">2020-09-03T03:42:48Z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